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C4F2" w14:textId="77777777" w:rsidR="00262DF8" w:rsidRPr="0011244A" w:rsidRDefault="002C5F55" w:rsidP="00262DF8">
      <w:pPr>
        <w:jc w:val="center"/>
        <w:rPr>
          <w:rFonts w:ascii="黑体" w:eastAsia="黑体" w:hAnsi="黑体" w:cs="Times New Roman"/>
          <w:b/>
          <w:sz w:val="36"/>
          <w:szCs w:val="36"/>
        </w:rPr>
      </w:pPr>
      <w:r>
        <w:rPr>
          <w:rFonts w:ascii="黑体" w:eastAsia="黑体" w:hAnsi="黑体" w:cs="Times New Roman" w:hint="eastAsia"/>
          <w:b/>
          <w:sz w:val="36"/>
          <w:szCs w:val="36"/>
        </w:rPr>
        <w:t>助教管理系统操作指南</w:t>
      </w:r>
    </w:p>
    <w:p w14:paraId="56404D68" w14:textId="77777777" w:rsidR="00191734" w:rsidRPr="00CD6B12" w:rsidRDefault="00191734" w:rsidP="00C73923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界面</w:t>
      </w:r>
      <w:r w:rsidR="002A7E37">
        <w:rPr>
          <w:rFonts w:ascii="仿宋" w:eastAsia="仿宋" w:hAnsi="仿宋" w:cs="Times New Roman" w:hint="eastAsia"/>
          <w:b/>
          <w:sz w:val="24"/>
          <w:szCs w:val="24"/>
        </w:rPr>
        <w:t>内容</w:t>
      </w:r>
    </w:p>
    <w:p w14:paraId="7BE67248" w14:textId="77777777" w:rsidR="00B60097" w:rsidRDefault="00B60097" w:rsidP="00CD6B12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登录北京大学学生综合信息管理系统（sims</w:t>
      </w:r>
      <w:r>
        <w:rPr>
          <w:rFonts w:ascii="仿宋" w:eastAsia="仿宋" w:hAnsi="仿宋" w:cs="Times New Roman"/>
          <w:sz w:val="24"/>
          <w:szCs w:val="24"/>
        </w:rPr>
        <w:t>.pku.edu.cn</w:t>
      </w:r>
      <w:r>
        <w:rPr>
          <w:rFonts w:ascii="仿宋" w:eastAsia="仿宋" w:hAnsi="仿宋" w:cs="Times New Roman" w:hint="eastAsia"/>
          <w:sz w:val="24"/>
          <w:szCs w:val="24"/>
        </w:rPr>
        <w:t>）,选择“研究生奖助（新）”系统，在上方选项中，点击“助教”选项进入助教管理界面。</w:t>
      </w:r>
    </w:p>
    <w:p w14:paraId="52BB3CC0" w14:textId="77777777" w:rsidR="00B60097" w:rsidRDefault="00B60097" w:rsidP="00B60097">
      <w:pPr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4F743663" wp14:editId="38576136">
            <wp:extent cx="5267325" cy="838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670AE" w14:textId="77777777" w:rsidR="00B60097" w:rsidRDefault="00B60097" w:rsidP="00A56B61">
      <w:pPr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noProof/>
          <w:sz w:val="24"/>
          <w:szCs w:val="24"/>
        </w:rPr>
        <w:drawing>
          <wp:inline distT="0" distB="0" distL="0" distR="0" wp14:anchorId="0B392804" wp14:editId="2AC0DB4D">
            <wp:extent cx="5257800" cy="6381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C8BC" w14:textId="77777777" w:rsidR="007B1F61" w:rsidRDefault="00CD6B12" w:rsidP="00B6009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助教管理界面中，有“本研岗位数分配”、“助教岗位分配”、“岗位分配查询”和“报表打印”四部分内容。</w:t>
      </w:r>
    </w:p>
    <w:p w14:paraId="0C3AA227" w14:textId="77777777" w:rsidR="007B1F61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  <w:r w:rsidRPr="001E6CFD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43A9D524" wp14:editId="65629A72">
            <wp:extent cx="1791682" cy="1557057"/>
            <wp:effectExtent l="0" t="0" r="0" b="5080"/>
            <wp:docPr id="7" name="图片 7" descr="C:\Users\pc\AppData\Local\Temp\15362013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1536201353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82" cy="15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5B14" w14:textId="77777777" w:rsidR="00B60097" w:rsidRPr="00CD6B12" w:rsidRDefault="00B60097" w:rsidP="007B1F61">
      <w:pPr>
        <w:jc w:val="center"/>
        <w:rPr>
          <w:rFonts w:ascii="仿宋" w:eastAsia="仿宋" w:hAnsi="仿宋" w:cs="Times New Roman"/>
          <w:sz w:val="24"/>
          <w:szCs w:val="24"/>
        </w:rPr>
      </w:pPr>
    </w:p>
    <w:p w14:paraId="7191EED8" w14:textId="77777777" w:rsidR="00547857" w:rsidRPr="00CD6B12" w:rsidRDefault="00C73923" w:rsidP="00C73923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本研岗位数分配</w:t>
      </w:r>
    </w:p>
    <w:p w14:paraId="0684D9D8" w14:textId="35EA299D" w:rsidR="00B631A7" w:rsidRDefault="006E19CE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</w:t>
      </w:r>
      <w:r w:rsidR="00AB7DFE">
        <w:rPr>
          <w:rFonts w:ascii="仿宋" w:eastAsia="仿宋" w:hAnsi="仿宋" w:cs="Times New Roman" w:hint="eastAsia"/>
          <w:sz w:val="24"/>
          <w:szCs w:val="24"/>
        </w:rPr>
        <w:t>.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在该栏目下，可以</w:t>
      </w:r>
      <w:r w:rsidR="009526E0" w:rsidRPr="005A1F88">
        <w:rPr>
          <w:rFonts w:ascii="仿宋" w:eastAsia="仿宋" w:hAnsi="仿宋" w:cs="Times New Roman" w:hint="eastAsia"/>
          <w:b/>
          <w:sz w:val="24"/>
          <w:szCs w:val="24"/>
        </w:rPr>
        <w:t>查看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院系</w:t>
      </w:r>
      <w:r w:rsidR="00043C71" w:rsidRPr="00A56B61">
        <w:rPr>
          <w:rFonts w:ascii="仿宋" w:eastAsia="仿宋" w:hAnsi="仿宋" w:cs="Times New Roman" w:hint="eastAsia"/>
          <w:b/>
          <w:color w:val="FF0000"/>
          <w:sz w:val="24"/>
          <w:szCs w:val="24"/>
        </w:rPr>
        <w:t>本学年度</w:t>
      </w:r>
      <w:r w:rsidR="004A667C">
        <w:rPr>
          <w:rFonts w:ascii="仿宋" w:eastAsia="仿宋" w:hAnsi="仿宋" w:cs="Times New Roman" w:hint="eastAsia"/>
          <w:sz w:val="24"/>
          <w:szCs w:val="24"/>
        </w:rPr>
        <w:t>可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分配的助教岗位</w:t>
      </w:r>
      <w:r>
        <w:rPr>
          <w:rFonts w:ascii="仿宋" w:eastAsia="仿宋" w:hAnsi="仿宋" w:cs="Times New Roman" w:hint="eastAsia"/>
          <w:sz w:val="24"/>
          <w:szCs w:val="24"/>
        </w:rPr>
        <w:t>总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数，以及17级及以后</w:t>
      </w:r>
      <w:r w:rsidR="004A667C">
        <w:rPr>
          <w:rFonts w:ascii="仿宋" w:eastAsia="仿宋" w:hAnsi="仿宋" w:cs="Times New Roman" w:hint="eastAsia"/>
          <w:sz w:val="24"/>
          <w:szCs w:val="24"/>
        </w:rPr>
        <w:t>的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博士生岗位数。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</w:t>
      </w:r>
      <w:r w:rsidR="004A667C">
        <w:rPr>
          <w:rFonts w:ascii="仿宋" w:eastAsia="仿宋" w:hAnsi="仿宋" w:cs="Times New Roman"/>
          <w:sz w:val="24"/>
          <w:szCs w:val="24"/>
        </w:rPr>
        <w:t>为</w:t>
      </w:r>
      <w:r w:rsidR="004A667C" w:rsidRPr="00B60097">
        <w:rPr>
          <w:rFonts w:ascii="仿宋" w:eastAsia="仿宋" w:hAnsi="仿宋" w:cs="Times New Roman" w:hint="eastAsia"/>
          <w:b/>
          <w:color w:val="FF0000"/>
          <w:sz w:val="24"/>
          <w:szCs w:val="24"/>
        </w:rPr>
        <w:t>本学年</w:t>
      </w:r>
      <w:r w:rsidR="004A667C" w:rsidRPr="00B60097">
        <w:rPr>
          <w:rFonts w:ascii="仿宋" w:eastAsia="仿宋" w:hAnsi="仿宋" w:cs="Times New Roman"/>
          <w:b/>
          <w:color w:val="FF0000"/>
          <w:sz w:val="24"/>
          <w:szCs w:val="24"/>
        </w:rPr>
        <w:t>两个学期</w:t>
      </w:r>
      <w:r w:rsidR="004A667C" w:rsidRPr="00B60097">
        <w:rPr>
          <w:rFonts w:ascii="仿宋" w:eastAsia="仿宋" w:hAnsi="仿宋" w:cs="Times New Roman" w:hint="eastAsia"/>
          <w:b/>
          <w:color w:val="FF0000"/>
          <w:sz w:val="24"/>
          <w:szCs w:val="24"/>
        </w:rPr>
        <w:t>总计</w:t>
      </w:r>
      <w:r w:rsidR="004A667C">
        <w:rPr>
          <w:rFonts w:ascii="仿宋" w:eastAsia="仿宋" w:hAnsi="仿宋" w:cs="Times New Roman"/>
          <w:sz w:val="24"/>
          <w:szCs w:val="24"/>
        </w:rPr>
        <w:t>可以分配的助教岗位数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，</w:t>
      </w:r>
      <w:r w:rsidR="004A667C">
        <w:rPr>
          <w:rFonts w:ascii="仿宋" w:eastAsia="仿宋" w:hAnsi="仿宋" w:cs="Times New Roman"/>
          <w:sz w:val="24"/>
          <w:szCs w:val="24"/>
        </w:rPr>
        <w:t>院系</w:t>
      </w:r>
      <w:r w:rsidR="004A667C">
        <w:rPr>
          <w:rFonts w:ascii="仿宋" w:eastAsia="仿宋" w:hAnsi="仿宋" w:cs="Times New Roman" w:hint="eastAsia"/>
          <w:sz w:val="24"/>
          <w:szCs w:val="24"/>
        </w:rPr>
        <w:t>可在</w:t>
      </w:r>
      <w:r w:rsidR="004A667C">
        <w:rPr>
          <w:rFonts w:ascii="仿宋" w:eastAsia="仿宋" w:hAnsi="仿宋" w:cs="Times New Roman"/>
          <w:sz w:val="24"/>
          <w:szCs w:val="24"/>
        </w:rPr>
        <w:t>两个学期根据实际需求进行岗位分配</w:t>
      </w:r>
      <w:r w:rsidR="004A667C">
        <w:rPr>
          <w:rFonts w:ascii="仿宋" w:eastAsia="仿宋" w:hAnsi="仿宋" w:cs="Times New Roman" w:hint="eastAsia"/>
          <w:sz w:val="24"/>
          <w:szCs w:val="24"/>
        </w:rPr>
        <w:t>。</w:t>
      </w:r>
    </w:p>
    <w:p w14:paraId="31A5F33C" w14:textId="77777777" w:rsidR="005A1F88" w:rsidRDefault="00B631A7" w:rsidP="004A667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以</w:t>
      </w:r>
      <w:r>
        <w:rPr>
          <w:rFonts w:ascii="仿宋" w:eastAsia="仿宋" w:hAnsi="仿宋" w:cs="Times New Roman"/>
          <w:sz w:val="24"/>
          <w:szCs w:val="24"/>
        </w:rPr>
        <w:t>A</w:t>
      </w:r>
      <w:r>
        <w:rPr>
          <w:rFonts w:ascii="仿宋" w:eastAsia="仿宋" w:hAnsi="仿宋" w:cs="Times New Roman" w:hint="eastAsia"/>
          <w:sz w:val="24"/>
          <w:szCs w:val="24"/>
        </w:rPr>
        <w:t>院系为</w:t>
      </w:r>
      <w:r>
        <w:rPr>
          <w:rFonts w:ascii="仿宋" w:eastAsia="仿宋" w:hAnsi="仿宋" w:cs="Times New Roman"/>
          <w:sz w:val="24"/>
          <w:szCs w:val="24"/>
        </w:rPr>
        <w:t>例</w:t>
      </w:r>
      <w:r w:rsidR="003B2C70">
        <w:rPr>
          <w:rFonts w:ascii="仿宋" w:eastAsia="仿宋" w:hAnsi="仿宋" w:cs="Times New Roman" w:hint="eastAsia"/>
          <w:sz w:val="24"/>
          <w:szCs w:val="24"/>
        </w:rPr>
        <w:t>（如</w:t>
      </w:r>
      <w:r w:rsidR="003B2C70">
        <w:rPr>
          <w:rFonts w:ascii="仿宋" w:eastAsia="仿宋" w:hAnsi="仿宋" w:cs="Times New Roman"/>
          <w:sz w:val="24"/>
          <w:szCs w:val="24"/>
        </w:rPr>
        <w:t>下图示例</w:t>
      </w:r>
      <w:r w:rsidR="003B2C70"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，</w:t>
      </w:r>
      <w:r w:rsidR="005A1F88">
        <w:rPr>
          <w:rFonts w:ascii="仿宋" w:eastAsia="仿宋" w:hAnsi="仿宋" w:cs="Times New Roman" w:hint="eastAsia"/>
          <w:sz w:val="24"/>
          <w:szCs w:val="24"/>
        </w:rPr>
        <w:t>系统可查看内容的具体解释举例如下：</w:t>
      </w:r>
    </w:p>
    <w:p w14:paraId="46710E60" w14:textId="77777777" w:rsidR="004A667C" w:rsidRDefault="005A1F88" w:rsidP="004A667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（1）、</w:t>
      </w:r>
      <w:r w:rsidR="00E068DE">
        <w:rPr>
          <w:rFonts w:ascii="仿宋" w:eastAsia="仿宋" w:hAnsi="仿宋" w:cs="Times New Roman" w:hint="eastAsia"/>
          <w:sz w:val="24"/>
          <w:szCs w:val="24"/>
        </w:rPr>
        <w:t>**</w:t>
      </w:r>
      <w:r w:rsidR="003B2C70">
        <w:rPr>
          <w:rFonts w:ascii="仿宋" w:eastAsia="仿宋" w:hAnsi="仿宋" w:cs="Times New Roman" w:hint="eastAsia"/>
          <w:sz w:val="24"/>
          <w:szCs w:val="24"/>
        </w:rPr>
        <w:t>学年</w:t>
      </w:r>
      <w:r w:rsidR="003B2C70">
        <w:rPr>
          <w:rFonts w:ascii="仿宋" w:eastAsia="仿宋" w:hAnsi="仿宋" w:cs="Times New Roman"/>
          <w:sz w:val="24"/>
          <w:szCs w:val="24"/>
        </w:rPr>
        <w:t>度，</w:t>
      </w:r>
      <w:r w:rsidR="00B631A7">
        <w:rPr>
          <w:rFonts w:ascii="仿宋" w:eastAsia="仿宋" w:hAnsi="仿宋" w:cs="Times New Roman" w:hint="eastAsia"/>
          <w:sz w:val="24"/>
          <w:szCs w:val="24"/>
        </w:rPr>
        <w:t>系统显示</w:t>
      </w:r>
      <w:r w:rsidR="00B631A7">
        <w:rPr>
          <w:rFonts w:ascii="仿宋" w:eastAsia="仿宋" w:hAnsi="仿宋" w:cs="Times New Roman"/>
          <w:sz w:val="24"/>
          <w:szCs w:val="24"/>
        </w:rPr>
        <w:t>的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”为100,即</w:t>
      </w:r>
      <w:r w:rsidR="004A667C">
        <w:rPr>
          <w:rFonts w:ascii="仿宋" w:eastAsia="仿宋" w:hAnsi="仿宋" w:cs="Times New Roman"/>
          <w:sz w:val="24"/>
          <w:szCs w:val="24"/>
        </w:rPr>
        <w:t>：</w:t>
      </w:r>
    </w:p>
    <w:p w14:paraId="7A4160F2" w14:textId="77777777" w:rsidR="004A667C" w:rsidRDefault="00E068DE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**</w:t>
      </w:r>
      <w:r w:rsidR="004A49C3">
        <w:rPr>
          <w:rFonts w:ascii="仿宋" w:eastAsia="仿宋" w:hAnsi="仿宋" w:cs="Times New Roman" w:hint="eastAsia"/>
          <w:sz w:val="24"/>
          <w:szCs w:val="24"/>
        </w:rPr>
        <w:t>学年度</w:t>
      </w:r>
      <w:r w:rsidR="004A667C">
        <w:rPr>
          <w:rFonts w:ascii="仿宋" w:eastAsia="仿宋" w:hAnsi="仿宋" w:cs="Times New Roman"/>
          <w:sz w:val="24"/>
          <w:szCs w:val="24"/>
        </w:rPr>
        <w:t>第一学期分配岗位数+</w:t>
      </w:r>
      <w:r>
        <w:rPr>
          <w:rFonts w:ascii="仿宋" w:eastAsia="仿宋" w:hAnsi="仿宋" w:cs="Times New Roman" w:hint="eastAsia"/>
          <w:sz w:val="24"/>
          <w:szCs w:val="24"/>
        </w:rPr>
        <w:t>**</w:t>
      </w:r>
      <w:r w:rsidR="004A49C3">
        <w:rPr>
          <w:rFonts w:ascii="仿宋" w:eastAsia="仿宋" w:hAnsi="仿宋" w:cs="Times New Roman" w:hint="eastAsia"/>
          <w:sz w:val="24"/>
          <w:szCs w:val="24"/>
        </w:rPr>
        <w:t>学年度</w:t>
      </w:r>
      <w:r w:rsidR="004A667C">
        <w:rPr>
          <w:rFonts w:ascii="仿宋" w:eastAsia="仿宋" w:hAnsi="仿宋" w:cs="Times New Roman"/>
          <w:sz w:val="24"/>
          <w:szCs w:val="24"/>
        </w:rPr>
        <w:t>第二学期分配岗位数=100</w:t>
      </w:r>
      <w:r w:rsidR="004A667C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39312F95" w14:textId="77777777" w:rsidR="004A667C" w:rsidRDefault="004A667C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研究生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岗位数+本科生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岗位数=</w:t>
      </w:r>
      <w:r>
        <w:rPr>
          <w:rFonts w:ascii="仿宋" w:eastAsia="仿宋" w:hAnsi="仿宋" w:cs="Times New Roman"/>
          <w:sz w:val="24"/>
          <w:szCs w:val="24"/>
        </w:rPr>
        <w:t>100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2EFB30C9" w14:textId="77777777" w:rsidR="006E19CE" w:rsidRDefault="006E19CE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其中</w:t>
      </w:r>
      <w:r>
        <w:rPr>
          <w:rFonts w:ascii="仿宋" w:eastAsia="仿宋" w:hAnsi="仿宋" w:cs="Times New Roman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“17级及</w:t>
      </w:r>
      <w:r>
        <w:rPr>
          <w:rFonts w:ascii="仿宋" w:eastAsia="仿宋" w:hAnsi="仿宋" w:cs="Times New Roman"/>
          <w:sz w:val="24"/>
          <w:szCs w:val="24"/>
        </w:rPr>
        <w:t>以后</w:t>
      </w:r>
      <w:r>
        <w:rPr>
          <w:rFonts w:ascii="仿宋" w:eastAsia="仿宋" w:hAnsi="仿宋" w:cs="Times New Roman" w:hint="eastAsia"/>
          <w:sz w:val="24"/>
          <w:szCs w:val="24"/>
        </w:rPr>
        <w:t>博士</w:t>
      </w:r>
      <w:r>
        <w:rPr>
          <w:rFonts w:ascii="仿宋" w:eastAsia="仿宋" w:hAnsi="仿宋" w:cs="Times New Roman"/>
          <w:sz w:val="24"/>
          <w:szCs w:val="24"/>
        </w:rPr>
        <w:t>所占岗位数</w:t>
      </w:r>
      <w:r>
        <w:rPr>
          <w:rFonts w:ascii="仿宋" w:eastAsia="仿宋" w:hAnsi="仿宋" w:cs="Times New Roman" w:hint="eastAsia"/>
          <w:sz w:val="24"/>
          <w:szCs w:val="24"/>
        </w:rPr>
        <w:t>”</w:t>
      </w:r>
      <w:r>
        <w:rPr>
          <w:rFonts w:ascii="仿宋" w:eastAsia="仿宋" w:hAnsi="仿宋" w:cs="Times New Roman"/>
          <w:sz w:val="24"/>
          <w:szCs w:val="24"/>
        </w:rPr>
        <w:t>为</w:t>
      </w:r>
      <w:r>
        <w:rPr>
          <w:rFonts w:ascii="仿宋" w:eastAsia="仿宋" w:hAnsi="仿宋" w:cs="Times New Roman" w:hint="eastAsia"/>
          <w:sz w:val="24"/>
          <w:szCs w:val="24"/>
        </w:rPr>
        <w:t>40，则</w:t>
      </w:r>
      <w:r w:rsidRPr="00454FAD">
        <w:rPr>
          <w:rFonts w:ascii="仿宋" w:eastAsia="仿宋" w:hAnsi="仿宋" w:cs="Times New Roman" w:hint="eastAsia"/>
          <w:sz w:val="24"/>
          <w:szCs w:val="24"/>
        </w:rPr>
        <w:t>用于其他研究生(含2017级</w:t>
      </w:r>
      <w:r>
        <w:rPr>
          <w:rFonts w:ascii="仿宋" w:eastAsia="仿宋" w:hAnsi="仿宋" w:cs="Times New Roman" w:hint="eastAsia"/>
          <w:sz w:val="24"/>
          <w:szCs w:val="24"/>
        </w:rPr>
        <w:t>之</w:t>
      </w:r>
      <w:r w:rsidRPr="00454FAD">
        <w:rPr>
          <w:rFonts w:ascii="仿宋" w:eastAsia="仿宋" w:hAnsi="仿宋" w:cs="Times New Roman" w:hint="eastAsia"/>
          <w:sz w:val="24"/>
          <w:szCs w:val="24"/>
        </w:rPr>
        <w:t>前各年级博士及所有硕士)</w:t>
      </w:r>
      <w:r>
        <w:rPr>
          <w:rFonts w:ascii="仿宋" w:eastAsia="仿宋" w:hAnsi="仿宋" w:cs="Times New Roman" w:hint="eastAsia"/>
          <w:sz w:val="24"/>
          <w:szCs w:val="24"/>
        </w:rPr>
        <w:t>的助教</w:t>
      </w:r>
      <w:r>
        <w:rPr>
          <w:rFonts w:ascii="仿宋" w:eastAsia="仿宋" w:hAnsi="仿宋" w:cs="Times New Roman"/>
          <w:sz w:val="24"/>
          <w:szCs w:val="24"/>
        </w:rPr>
        <w:t>岗位数为</w:t>
      </w:r>
      <w:r>
        <w:rPr>
          <w:rFonts w:ascii="仿宋" w:eastAsia="仿宋" w:hAnsi="仿宋" w:cs="Times New Roman" w:hint="eastAsia"/>
          <w:sz w:val="24"/>
          <w:szCs w:val="24"/>
        </w:rPr>
        <w:t>60。</w:t>
      </w:r>
    </w:p>
    <w:p w14:paraId="758B57B2" w14:textId="424B5940" w:rsidR="00847035" w:rsidRDefault="005A1F88" w:rsidP="00B6009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（2）、</w:t>
      </w:r>
      <w:r w:rsidR="006E19CE">
        <w:rPr>
          <w:rFonts w:ascii="仿宋" w:eastAsia="仿宋" w:hAnsi="仿宋" w:cs="Times New Roman" w:hint="eastAsia"/>
          <w:sz w:val="24"/>
          <w:szCs w:val="24"/>
        </w:rPr>
        <w:t>“助教</w:t>
      </w:r>
      <w:r w:rsidR="006E19CE">
        <w:rPr>
          <w:rFonts w:ascii="仿宋" w:eastAsia="仿宋" w:hAnsi="仿宋" w:cs="Times New Roman"/>
          <w:sz w:val="24"/>
          <w:szCs w:val="24"/>
        </w:rPr>
        <w:t>总经费额度</w:t>
      </w:r>
      <w:r w:rsidR="006E19CE">
        <w:rPr>
          <w:rFonts w:ascii="仿宋" w:eastAsia="仿宋" w:hAnsi="仿宋" w:cs="Times New Roman" w:hint="eastAsia"/>
          <w:sz w:val="24"/>
          <w:szCs w:val="24"/>
        </w:rPr>
        <w:t>”仅</w:t>
      </w:r>
      <w:r w:rsidR="006E19CE">
        <w:rPr>
          <w:rFonts w:ascii="仿宋" w:eastAsia="仿宋" w:hAnsi="仿宋" w:cs="Times New Roman"/>
          <w:sz w:val="24"/>
          <w:szCs w:val="24"/>
        </w:rPr>
        <w:t>计算其他研究生（</w:t>
      </w:r>
      <w:r w:rsidR="006E19CE">
        <w:rPr>
          <w:rFonts w:ascii="仿宋" w:eastAsia="仿宋" w:hAnsi="仿宋" w:cs="Times New Roman" w:hint="eastAsia"/>
          <w:sz w:val="24"/>
          <w:szCs w:val="24"/>
        </w:rPr>
        <w:t>含2017级</w:t>
      </w:r>
      <w:r w:rsidR="006E19CE">
        <w:rPr>
          <w:rFonts w:ascii="仿宋" w:eastAsia="仿宋" w:hAnsi="仿宋" w:cs="Times New Roman"/>
          <w:sz w:val="24"/>
          <w:szCs w:val="24"/>
        </w:rPr>
        <w:t>之前各年级博士及所有硕士）</w:t>
      </w:r>
      <w:r w:rsidR="006E19CE">
        <w:rPr>
          <w:rFonts w:ascii="仿宋" w:eastAsia="仿宋" w:hAnsi="仿宋" w:cs="Times New Roman" w:hint="eastAsia"/>
          <w:sz w:val="24"/>
          <w:szCs w:val="24"/>
        </w:rPr>
        <w:t>的</w:t>
      </w:r>
      <w:r w:rsidR="006E19CE">
        <w:rPr>
          <w:rFonts w:ascii="仿宋" w:eastAsia="仿宋" w:hAnsi="仿宋" w:cs="Times New Roman"/>
          <w:sz w:val="24"/>
          <w:szCs w:val="24"/>
        </w:rPr>
        <w:t>经费</w:t>
      </w:r>
      <w:r w:rsidR="0061667C">
        <w:rPr>
          <w:rFonts w:ascii="仿宋" w:eastAsia="仿宋" w:hAnsi="仿宋" w:cs="Times New Roman" w:hint="eastAsia"/>
          <w:sz w:val="24"/>
          <w:szCs w:val="24"/>
        </w:rPr>
        <w:t>（上述例子中，经费额度为本学年其他研究生助教岗位总数6</w:t>
      </w:r>
      <w:r w:rsidR="0061667C">
        <w:rPr>
          <w:rFonts w:ascii="仿宋" w:eastAsia="仿宋" w:hAnsi="仿宋" w:cs="Times New Roman"/>
          <w:sz w:val="24"/>
          <w:szCs w:val="24"/>
        </w:rPr>
        <w:t xml:space="preserve">0 </w:t>
      </w:r>
      <w:r w:rsidR="0061667C">
        <w:rPr>
          <w:rFonts w:ascii="仿宋" w:eastAsia="仿宋" w:hAnsi="仿宋" w:cs="Times New Roman" w:hint="eastAsia"/>
          <w:sz w:val="24"/>
          <w:szCs w:val="24"/>
        </w:rPr>
        <w:t>× 助教津贴标准8</w:t>
      </w:r>
      <w:r w:rsidR="0061667C">
        <w:rPr>
          <w:rFonts w:ascii="仿宋" w:eastAsia="仿宋" w:hAnsi="仿宋" w:cs="Times New Roman"/>
          <w:sz w:val="24"/>
          <w:szCs w:val="24"/>
        </w:rPr>
        <w:t>00</w:t>
      </w:r>
      <w:r w:rsidR="0061667C">
        <w:rPr>
          <w:rFonts w:ascii="仿宋" w:eastAsia="仿宋" w:hAnsi="仿宋" w:cs="Times New Roman" w:hint="eastAsia"/>
          <w:sz w:val="24"/>
          <w:szCs w:val="24"/>
        </w:rPr>
        <w:t>元/月/岗位 ×</w:t>
      </w:r>
      <w:r w:rsidR="0061667C">
        <w:rPr>
          <w:rFonts w:ascii="仿宋" w:eastAsia="仿宋" w:hAnsi="仿宋" w:cs="Times New Roman"/>
          <w:sz w:val="24"/>
          <w:szCs w:val="24"/>
        </w:rPr>
        <w:t xml:space="preserve"> </w:t>
      </w:r>
      <w:r w:rsidR="0061667C">
        <w:rPr>
          <w:rFonts w:ascii="仿宋" w:eastAsia="仿宋" w:hAnsi="仿宋" w:cs="Times New Roman" w:hint="eastAsia"/>
          <w:sz w:val="24"/>
          <w:szCs w:val="24"/>
        </w:rPr>
        <w:t>每学期5个月 =</w:t>
      </w:r>
      <w:r w:rsidR="0061667C">
        <w:rPr>
          <w:rFonts w:ascii="仿宋" w:eastAsia="仿宋" w:hAnsi="仿宋" w:cs="Times New Roman"/>
          <w:sz w:val="24"/>
          <w:szCs w:val="24"/>
        </w:rPr>
        <w:t xml:space="preserve"> 240000</w:t>
      </w:r>
      <w:r w:rsidR="0061667C">
        <w:rPr>
          <w:rFonts w:ascii="仿宋" w:eastAsia="仿宋" w:hAnsi="仿宋" w:cs="Times New Roman" w:hint="eastAsia"/>
          <w:sz w:val="24"/>
          <w:szCs w:val="24"/>
        </w:rPr>
        <w:t>元）</w:t>
      </w:r>
      <w:r w:rsidR="006E19CE">
        <w:rPr>
          <w:rFonts w:ascii="仿宋" w:eastAsia="仿宋" w:hAnsi="仿宋" w:cs="Times New Roman"/>
          <w:sz w:val="24"/>
          <w:szCs w:val="24"/>
        </w:rPr>
        <w:t>，</w:t>
      </w:r>
      <w:r w:rsidR="006E19CE">
        <w:rPr>
          <w:rFonts w:ascii="仿宋" w:eastAsia="仿宋" w:hAnsi="仿宋" w:cs="Times New Roman" w:hint="eastAsia"/>
          <w:sz w:val="24"/>
          <w:szCs w:val="24"/>
        </w:rPr>
        <w:t>2017级</w:t>
      </w:r>
      <w:r w:rsidR="006E19CE">
        <w:rPr>
          <w:rFonts w:ascii="仿宋" w:eastAsia="仿宋" w:hAnsi="仿宋" w:cs="Times New Roman"/>
          <w:sz w:val="24"/>
          <w:szCs w:val="24"/>
        </w:rPr>
        <w:t>及以后的博士研究生的助教经费在</w:t>
      </w:r>
      <w:r w:rsidR="006E19CE">
        <w:rPr>
          <w:rFonts w:ascii="仿宋" w:eastAsia="仿宋" w:hAnsi="仿宋" w:cs="Times New Roman" w:hint="eastAsia"/>
          <w:sz w:val="24"/>
          <w:szCs w:val="24"/>
        </w:rPr>
        <w:t>岗位</w:t>
      </w:r>
      <w:r w:rsidR="006E19CE">
        <w:rPr>
          <w:rFonts w:ascii="仿宋" w:eastAsia="仿宋" w:hAnsi="仿宋" w:cs="Times New Roman"/>
          <w:sz w:val="24"/>
          <w:szCs w:val="24"/>
        </w:rPr>
        <w:t>奖学金中</w:t>
      </w:r>
      <w:r w:rsidR="006E19CE">
        <w:rPr>
          <w:rFonts w:ascii="仿宋" w:eastAsia="仿宋" w:hAnsi="仿宋" w:cs="Times New Roman" w:hint="eastAsia"/>
          <w:sz w:val="24"/>
          <w:szCs w:val="24"/>
        </w:rPr>
        <w:t>体现</w:t>
      </w:r>
      <w:r w:rsidR="006E19CE">
        <w:rPr>
          <w:rFonts w:ascii="仿宋" w:eastAsia="仿宋" w:hAnsi="仿宋" w:cs="Times New Roman"/>
          <w:sz w:val="24"/>
          <w:szCs w:val="24"/>
        </w:rPr>
        <w:t>。</w:t>
      </w:r>
    </w:p>
    <w:p w14:paraId="7DB04F35" w14:textId="77777777" w:rsidR="005A1F88" w:rsidRDefault="005A1F88" w:rsidP="002F17E2">
      <w:pPr>
        <w:rPr>
          <w:rFonts w:ascii="仿宋" w:eastAsia="仿宋" w:hAnsi="仿宋" w:cs="Times New Roman"/>
          <w:sz w:val="24"/>
          <w:szCs w:val="24"/>
        </w:rPr>
      </w:pPr>
      <w:r w:rsidRPr="001E6CFD">
        <w:rPr>
          <w:rFonts w:ascii="仿宋" w:eastAsia="仿宋" w:hAnsi="仿宋" w:cs="Times New Roman"/>
          <w:b/>
          <w:noProof/>
          <w:sz w:val="24"/>
          <w:szCs w:val="24"/>
        </w:rPr>
        <w:drawing>
          <wp:inline distT="0" distB="0" distL="0" distR="0" wp14:anchorId="12CBF57D" wp14:editId="3595695E">
            <wp:extent cx="5274310" cy="478790"/>
            <wp:effectExtent l="0" t="0" r="2540" b="0"/>
            <wp:docPr id="8" name="图片 8" descr="C:\Users\pc\AppData\Local\Temp\WeChat Files\97933901410558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eChat Files\979339014105589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94B8" w14:textId="77777777" w:rsidR="005A1F88" w:rsidRDefault="005A1F88" w:rsidP="00B6009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</w:p>
    <w:p w14:paraId="55E54968" w14:textId="2A514DB6" w:rsidR="005A1F88" w:rsidRDefault="005A1F88" w:rsidP="00B6009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2</w:t>
      </w:r>
      <w:r w:rsidR="00AB7DFE">
        <w:rPr>
          <w:rFonts w:ascii="仿宋" w:eastAsia="仿宋" w:hAnsi="仿宋" w:cs="Times New Roman" w:hint="eastAsia"/>
          <w:sz w:val="24"/>
          <w:szCs w:val="24"/>
        </w:rPr>
        <w:t>.</w:t>
      </w:r>
      <w:bookmarkStart w:id="0" w:name="_GoBack"/>
      <w:bookmarkEnd w:id="0"/>
      <w:r w:rsidRPr="002F17E2">
        <w:rPr>
          <w:rFonts w:ascii="仿宋" w:eastAsia="仿宋" w:hAnsi="仿宋" w:cs="Times New Roman" w:hint="eastAsia"/>
          <w:b/>
          <w:sz w:val="24"/>
          <w:szCs w:val="24"/>
        </w:rPr>
        <w:t>分配</w:t>
      </w:r>
      <w:r>
        <w:rPr>
          <w:rFonts w:ascii="仿宋" w:eastAsia="仿宋" w:hAnsi="仿宋" w:cs="Times New Roman" w:hint="eastAsia"/>
          <w:sz w:val="24"/>
          <w:szCs w:val="24"/>
        </w:rPr>
        <w:t>当学年研究生课程岗位数和本科生岗位数。具体操作为：</w:t>
      </w:r>
    </w:p>
    <w:p w14:paraId="583E10A4" w14:textId="77777777" w:rsidR="005A1F88" w:rsidRPr="005A1F88" w:rsidRDefault="005A1F88" w:rsidP="00B6009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lastRenderedPageBreak/>
        <w:t>双击“研究生课程岗位数”下方的数据，录入该学年研究生课程需要使用的岗位总数，本科生课程的操作相同，录入完成后点击上方的“保存”按钮。</w:t>
      </w:r>
    </w:p>
    <w:p w14:paraId="1492B3D3" w14:textId="7E5607BA" w:rsidR="00B60097" w:rsidRDefault="005A1F88">
      <w:pPr>
        <w:rPr>
          <w:rFonts w:ascii="仿宋" w:eastAsia="仿宋" w:hAnsi="仿宋" w:cs="Times New Roman"/>
          <w:b/>
          <w:sz w:val="24"/>
          <w:szCs w:val="24"/>
        </w:rPr>
      </w:pPr>
      <w:r w:rsidRPr="005A1F88">
        <w:rPr>
          <w:rFonts w:ascii="仿宋" w:eastAsia="仿宋" w:hAnsi="仿宋" w:cs="Times New Roman"/>
          <w:b/>
          <w:noProof/>
          <w:sz w:val="24"/>
          <w:szCs w:val="24"/>
        </w:rPr>
        <w:drawing>
          <wp:inline distT="0" distB="0" distL="0" distR="0" wp14:anchorId="5EAB8164" wp14:editId="748FCAEB">
            <wp:extent cx="5274310" cy="1121149"/>
            <wp:effectExtent l="0" t="0" r="2540" b="3175"/>
            <wp:docPr id="9" name="图片 9" descr="C:\Users\lenovo\AppData\Local\Temp\16148302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614830297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2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36454" w14:textId="77777777" w:rsidR="002F17E2" w:rsidRDefault="002F17E2">
      <w:pPr>
        <w:rPr>
          <w:rFonts w:ascii="仿宋" w:eastAsia="仿宋" w:hAnsi="仿宋" w:cs="Times New Roman"/>
          <w:b/>
          <w:sz w:val="24"/>
          <w:szCs w:val="24"/>
        </w:rPr>
      </w:pPr>
    </w:p>
    <w:p w14:paraId="5B09668A" w14:textId="77777777" w:rsidR="00D5480C" w:rsidRPr="00CD6B12" w:rsidRDefault="00AE2AB0">
      <w:pPr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="00D5480C" w:rsidRPr="00CD6B12">
        <w:rPr>
          <w:rFonts w:ascii="仿宋" w:eastAsia="仿宋" w:hAnsi="仿宋" w:cs="Times New Roman"/>
          <w:b/>
          <w:sz w:val="24"/>
          <w:szCs w:val="24"/>
        </w:rPr>
        <w:t>、助教岗位</w:t>
      </w:r>
      <w:r w:rsidR="00847035" w:rsidRPr="00CD6B12">
        <w:rPr>
          <w:rFonts w:ascii="仿宋" w:eastAsia="仿宋" w:hAnsi="仿宋" w:cs="Times New Roman" w:hint="eastAsia"/>
          <w:b/>
          <w:sz w:val="24"/>
          <w:szCs w:val="24"/>
        </w:rPr>
        <w:t>分配</w:t>
      </w:r>
    </w:p>
    <w:p w14:paraId="12AFA184" w14:textId="77777777" w:rsidR="005416AC" w:rsidRDefault="003E7766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1.</w:t>
      </w:r>
      <w:r w:rsidR="00840470">
        <w:rPr>
          <w:rFonts w:ascii="仿宋" w:eastAsia="仿宋" w:hAnsi="仿宋" w:cs="Times New Roman" w:hint="eastAsia"/>
          <w:sz w:val="24"/>
          <w:szCs w:val="24"/>
        </w:rPr>
        <w:t>工作菜单中点击“助教岗位分配”</w:t>
      </w:r>
      <w:r w:rsidR="0061667C">
        <w:rPr>
          <w:rFonts w:ascii="仿宋" w:eastAsia="仿宋" w:hAnsi="仿宋" w:cs="Times New Roman" w:hint="eastAsia"/>
          <w:sz w:val="24"/>
          <w:szCs w:val="24"/>
        </w:rPr>
        <w:t>进入该栏目</w:t>
      </w:r>
      <w:r w:rsidR="00840470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课程类别</w:t>
      </w:r>
      <w:r w:rsidR="00F442D4" w:rsidRPr="00CD6B12">
        <w:rPr>
          <w:rFonts w:ascii="仿宋" w:eastAsia="仿宋" w:hAnsi="仿宋" w:cs="Times New Roman"/>
          <w:sz w:val="24"/>
          <w:szCs w:val="24"/>
        </w:rPr>
        <w:t>选定“研究生”or“本科生”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课程</w:t>
      </w:r>
      <w:r w:rsidR="00840470">
        <w:rPr>
          <w:rFonts w:ascii="仿宋" w:eastAsia="仿宋" w:hAnsi="仿宋" w:cs="Times New Roman" w:hint="eastAsia"/>
          <w:sz w:val="24"/>
          <w:szCs w:val="24"/>
        </w:rPr>
        <w:t>即显示</w:t>
      </w:r>
      <w:r w:rsidR="00840470" w:rsidRPr="00A56B61">
        <w:rPr>
          <w:rFonts w:ascii="仿宋" w:eastAsia="仿宋" w:hAnsi="仿宋" w:cs="Times New Roman" w:hint="eastAsia"/>
          <w:b/>
          <w:sz w:val="24"/>
          <w:szCs w:val="24"/>
        </w:rPr>
        <w:t>当前学期</w:t>
      </w:r>
      <w:r w:rsidR="00840470">
        <w:rPr>
          <w:rFonts w:ascii="仿宋" w:eastAsia="仿宋" w:hAnsi="仿宋" w:cs="Times New Roman" w:hint="eastAsia"/>
          <w:sz w:val="24"/>
          <w:szCs w:val="24"/>
        </w:rPr>
        <w:t>所有课程信息</w:t>
      </w:r>
      <w:r w:rsidR="005416AC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76D3EF36" w14:textId="77777777"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F442D4" w:rsidRPr="00CD6B12">
        <w:rPr>
          <w:rFonts w:ascii="仿宋" w:eastAsia="仿宋" w:hAnsi="仿宋" w:cs="Times New Roman"/>
          <w:sz w:val="24"/>
          <w:szCs w:val="24"/>
        </w:rPr>
        <w:t>在弹出的课程</w:t>
      </w:r>
      <w:r w:rsidR="00840470">
        <w:rPr>
          <w:rFonts w:ascii="仿宋" w:eastAsia="仿宋" w:hAnsi="仿宋" w:cs="Times New Roman" w:hint="eastAsia"/>
          <w:sz w:val="24"/>
          <w:szCs w:val="24"/>
        </w:rPr>
        <w:t>列表</w:t>
      </w:r>
      <w:r w:rsidR="00F442D4" w:rsidRPr="00CD6B12">
        <w:rPr>
          <w:rFonts w:ascii="仿宋" w:eastAsia="仿宋" w:hAnsi="仿宋" w:cs="Times New Roman"/>
          <w:sz w:val="24"/>
          <w:szCs w:val="24"/>
        </w:rPr>
        <w:t>中，选择</w:t>
      </w:r>
      <w:r w:rsidR="00840470">
        <w:rPr>
          <w:rFonts w:ascii="仿宋" w:eastAsia="仿宋" w:hAnsi="仿宋" w:cs="Times New Roman" w:hint="eastAsia"/>
          <w:sz w:val="24"/>
          <w:szCs w:val="24"/>
        </w:rPr>
        <w:t>需要</w:t>
      </w:r>
      <w:r w:rsidR="00F442D4" w:rsidRPr="00CD6B12">
        <w:rPr>
          <w:rFonts w:ascii="仿宋" w:eastAsia="仿宋" w:hAnsi="仿宋" w:cs="Times New Roman"/>
          <w:sz w:val="24"/>
          <w:szCs w:val="24"/>
        </w:rPr>
        <w:t>添加岗位的课程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3B8CD58A" w14:textId="77777777"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3.</w:t>
      </w:r>
      <w:r w:rsidR="00F442D4" w:rsidRPr="00CD6B12">
        <w:rPr>
          <w:rFonts w:ascii="仿宋" w:eastAsia="仿宋" w:hAnsi="仿宋" w:cs="Times New Roman"/>
          <w:sz w:val="24"/>
          <w:szCs w:val="24"/>
        </w:rPr>
        <w:t>单击底下一栏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添加该课程的助教名单，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点击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“</w:t>
      </w:r>
      <w:r w:rsidR="00F442D4" w:rsidRPr="00CD6B12">
        <w:rPr>
          <w:rFonts w:ascii="仿宋" w:eastAsia="仿宋" w:hAnsi="仿宋" w:cs="Times New Roman"/>
          <w:sz w:val="24"/>
          <w:szCs w:val="24"/>
        </w:rPr>
        <w:t>新增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”，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输入学号，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填入</w:t>
      </w:r>
      <w:r w:rsidR="00F442D4" w:rsidRPr="00CD6B12">
        <w:rPr>
          <w:rFonts w:ascii="仿宋" w:eastAsia="仿宋" w:hAnsi="仿宋" w:cs="Times New Roman"/>
          <w:sz w:val="24"/>
          <w:szCs w:val="24"/>
        </w:rPr>
        <w:t>岗位数（每月发放金额=800*岗位数，为自动计算），岗位数以0.5为最小单位</w:t>
      </w:r>
      <w:r w:rsidR="004A49C3">
        <w:rPr>
          <w:rFonts w:ascii="仿宋" w:eastAsia="仿宋" w:hAnsi="仿宋" w:cs="Times New Roman" w:hint="eastAsia"/>
          <w:sz w:val="24"/>
          <w:szCs w:val="24"/>
        </w:rPr>
        <w:t>（不允许录入0</w:t>
      </w:r>
      <w:r w:rsidR="004A49C3">
        <w:rPr>
          <w:rFonts w:ascii="仿宋" w:eastAsia="仿宋" w:hAnsi="仿宋" w:cs="Times New Roman"/>
          <w:sz w:val="24"/>
          <w:szCs w:val="24"/>
        </w:rPr>
        <w:t>.5</w:t>
      </w:r>
      <w:r w:rsidR="004A49C3">
        <w:rPr>
          <w:rFonts w:ascii="仿宋" w:eastAsia="仿宋" w:hAnsi="仿宋" w:cs="Times New Roman" w:hint="eastAsia"/>
          <w:sz w:val="24"/>
          <w:szCs w:val="24"/>
        </w:rPr>
        <w:t>以下的岗位数）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。</w:t>
      </w:r>
    </w:p>
    <w:p w14:paraId="24E8F0C4" w14:textId="77777777" w:rsidR="00F442D4" w:rsidRPr="00CD6B12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4.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</w:t>
      </w:r>
      <w:r w:rsidR="00F442D4" w:rsidRPr="00CD6B12">
        <w:rPr>
          <w:rFonts w:ascii="仿宋" w:eastAsia="仿宋" w:hAnsi="仿宋" w:cs="Times New Roman"/>
          <w:sz w:val="24"/>
          <w:szCs w:val="24"/>
        </w:rPr>
        <w:t>完成后点击</w:t>
      </w:r>
      <w:r w:rsidR="00061E65">
        <w:rPr>
          <w:rFonts w:ascii="仿宋" w:eastAsia="仿宋" w:hAnsi="仿宋" w:cs="Times New Roman" w:hint="eastAsia"/>
          <w:sz w:val="24"/>
          <w:szCs w:val="24"/>
        </w:rPr>
        <w:t>“</w:t>
      </w:r>
      <w:r w:rsidR="00061E65" w:rsidRPr="00CD6B12">
        <w:rPr>
          <w:rFonts w:ascii="仿宋" w:eastAsia="仿宋" w:hAnsi="仿宋" w:cs="Times New Roman"/>
          <w:sz w:val="24"/>
          <w:szCs w:val="24"/>
        </w:rPr>
        <w:t>保存</w:t>
      </w:r>
      <w:r w:rsidR="00061E65">
        <w:rPr>
          <w:rFonts w:ascii="仿宋" w:eastAsia="仿宋" w:hAnsi="仿宋" w:cs="Times New Roman" w:hint="eastAsia"/>
          <w:sz w:val="24"/>
          <w:szCs w:val="24"/>
        </w:rPr>
        <w:t>”</w:t>
      </w:r>
    </w:p>
    <w:p w14:paraId="17695CAF" w14:textId="77777777" w:rsidR="00F442D4" w:rsidRPr="00CD6B12" w:rsidRDefault="00770607">
      <w:pPr>
        <w:rPr>
          <w:rFonts w:ascii="仿宋" w:eastAsia="仿宋" w:hAnsi="仿宋" w:cs="Times New Roman"/>
          <w:sz w:val="24"/>
          <w:szCs w:val="24"/>
          <w:u w:val="single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4B68814C" wp14:editId="0335180E">
            <wp:extent cx="5219700" cy="20224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5" b="21823"/>
                    <a:stretch/>
                  </pic:blipFill>
                  <pic:spPr bwMode="auto">
                    <a:xfrm>
                      <a:off x="0" y="0"/>
                      <a:ext cx="5219700" cy="202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42D4"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26E88397" wp14:editId="410CFBAB">
            <wp:extent cx="5273578" cy="2393342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5438" b="11945"/>
                    <a:stretch/>
                  </pic:blipFill>
                  <pic:spPr bwMode="auto">
                    <a:xfrm>
                      <a:off x="0" y="0"/>
                      <a:ext cx="5273578" cy="2393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55202" w14:textId="77777777" w:rsidR="007B1F61" w:rsidRDefault="00B60097">
      <w:pPr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lastRenderedPageBreak/>
        <w:drawing>
          <wp:inline distT="0" distB="0" distL="0" distR="0" wp14:anchorId="2A1FA85D" wp14:editId="1B8AB814">
            <wp:extent cx="5273675" cy="2162175"/>
            <wp:effectExtent l="0" t="0" r="317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6" b="19190"/>
                    <a:stretch/>
                  </pic:blipFill>
                  <pic:spPr bwMode="auto">
                    <a:xfrm>
                      <a:off x="0" y="0"/>
                      <a:ext cx="527367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7E58E" w14:textId="77777777" w:rsidR="00B60097" w:rsidRDefault="00B60097">
      <w:pPr>
        <w:rPr>
          <w:rFonts w:ascii="仿宋" w:eastAsia="仿宋" w:hAnsi="仿宋" w:cs="Times New Roman"/>
          <w:b/>
          <w:sz w:val="24"/>
          <w:szCs w:val="24"/>
        </w:rPr>
      </w:pPr>
    </w:p>
    <w:p w14:paraId="1D2E2F5C" w14:textId="77777777" w:rsidR="00155C6C" w:rsidRPr="00155C6C" w:rsidRDefault="00A100E5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/>
          <w:b/>
          <w:sz w:val="24"/>
          <w:szCs w:val="24"/>
        </w:rPr>
        <w:t>注意：</w:t>
      </w:r>
    </w:p>
    <w:p w14:paraId="0FDBADCC" w14:textId="77777777" w:rsidR="00262DF8" w:rsidRPr="00155C6C" w:rsidRDefault="00061E65" w:rsidP="00155C6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155C6C">
        <w:rPr>
          <w:rFonts w:ascii="仿宋" w:eastAsia="仿宋" w:hAnsi="仿宋" w:cs="Times New Roman" w:hint="eastAsia"/>
          <w:sz w:val="24"/>
          <w:szCs w:val="24"/>
        </w:rPr>
        <w:t>1.</w:t>
      </w:r>
      <w:r w:rsidR="00A100E5" w:rsidRPr="00155C6C">
        <w:rPr>
          <w:rFonts w:ascii="仿宋" w:eastAsia="仿宋" w:hAnsi="仿宋" w:cs="Times New Roman"/>
          <w:sz w:val="24"/>
          <w:szCs w:val="24"/>
        </w:rPr>
        <w:t>如果</w:t>
      </w:r>
      <w:r w:rsidR="00847035" w:rsidRPr="00155C6C">
        <w:rPr>
          <w:rFonts w:ascii="仿宋" w:eastAsia="仿宋" w:hAnsi="仿宋" w:cs="Times New Roman" w:hint="eastAsia"/>
          <w:sz w:val="24"/>
          <w:szCs w:val="24"/>
        </w:rPr>
        <w:t>助教为2017级及以后的博士生</w:t>
      </w:r>
      <w:r w:rsidR="00A100E5" w:rsidRPr="00155C6C">
        <w:rPr>
          <w:rFonts w:ascii="仿宋" w:eastAsia="仿宋" w:hAnsi="仿宋" w:cs="Times New Roman"/>
          <w:sz w:val="24"/>
          <w:szCs w:val="24"/>
        </w:rPr>
        <w:t>，则输入岗位数</w:t>
      </w:r>
      <w:r w:rsidR="00262DF8" w:rsidRPr="00155C6C">
        <w:rPr>
          <w:rFonts w:ascii="仿宋" w:eastAsia="仿宋" w:hAnsi="仿宋" w:cs="Times New Roman"/>
          <w:sz w:val="24"/>
          <w:szCs w:val="24"/>
        </w:rPr>
        <w:t>后，</w:t>
      </w:r>
      <w:r w:rsidR="00A100E5" w:rsidRPr="00155C6C">
        <w:rPr>
          <w:rFonts w:ascii="仿宋" w:eastAsia="仿宋" w:hAnsi="仿宋" w:cs="Times New Roman"/>
          <w:sz w:val="24"/>
          <w:szCs w:val="24"/>
        </w:rPr>
        <w:t>金额仍为0，因为其助教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津贴</w:t>
      </w:r>
      <w:r w:rsidR="00A100E5" w:rsidRPr="00155C6C">
        <w:rPr>
          <w:rFonts w:ascii="仿宋" w:eastAsia="仿宋" w:hAnsi="仿宋" w:cs="Times New Roman"/>
          <w:sz w:val="24"/>
          <w:szCs w:val="24"/>
        </w:rPr>
        <w:t>已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在岗位奖学金管理中发放，在此处只做工作量的记录，不发放津贴。</w:t>
      </w:r>
    </w:p>
    <w:p w14:paraId="79A7289F" w14:textId="77777777" w:rsidR="00D226CF" w:rsidRPr="00CD6B12" w:rsidRDefault="00061E65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D226CF" w:rsidRPr="00CD6B12">
        <w:rPr>
          <w:rFonts w:ascii="仿宋" w:eastAsia="仿宋" w:hAnsi="仿宋" w:cs="Times New Roman"/>
          <w:sz w:val="24"/>
          <w:szCs w:val="24"/>
        </w:rPr>
        <w:t>已分配岗位数=所有岗位数之和（即包括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2017级及以后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D226CF" w:rsidRPr="00CD6B12">
        <w:rPr>
          <w:rFonts w:ascii="仿宋" w:eastAsia="仿宋" w:hAnsi="仿宋" w:cs="Times New Roman"/>
          <w:sz w:val="24"/>
          <w:szCs w:val="24"/>
        </w:rPr>
        <w:t>的学生占有的岗位数）</w:t>
      </w:r>
    </w:p>
    <w:p w14:paraId="1CCE60D6" w14:textId="77777777"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</w:t>
      </w:r>
      <w:r w:rsidR="00061E65">
        <w:rPr>
          <w:rFonts w:ascii="仿宋" w:eastAsia="仿宋" w:hAnsi="仿宋" w:cs="Times New Roman" w:hint="eastAsia"/>
          <w:sz w:val="24"/>
          <w:szCs w:val="24"/>
        </w:rPr>
        <w:t>3.</w:t>
      </w: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除2017级及以后博士生分配的</w:t>
      </w:r>
      <w:r w:rsidRPr="00CD6B12">
        <w:rPr>
          <w:rFonts w:ascii="仿宋" w:eastAsia="仿宋" w:hAnsi="仿宋" w:cs="Times New Roman"/>
          <w:sz w:val="24"/>
          <w:szCs w:val="24"/>
        </w:rPr>
        <w:t>岗位数*800（即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2017级及以后博士生</w:t>
      </w:r>
      <w:r w:rsidRPr="00CD6B12">
        <w:rPr>
          <w:rFonts w:ascii="仿宋" w:eastAsia="仿宋" w:hAnsi="仿宋" w:cs="Times New Roman"/>
          <w:sz w:val="24"/>
          <w:szCs w:val="24"/>
        </w:rPr>
        <w:t>不算入其中，否则会重复发放）</w:t>
      </w:r>
    </w:p>
    <w:p w14:paraId="3465BBFF" w14:textId="77777777" w:rsidR="00016B54" w:rsidRPr="00155C6C" w:rsidRDefault="00016B54" w:rsidP="00155C6C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 w:hint="eastAsia"/>
          <w:b/>
          <w:sz w:val="24"/>
          <w:szCs w:val="24"/>
        </w:rPr>
        <w:t>举例：</w:t>
      </w:r>
    </w:p>
    <w:p w14:paraId="3DE9FFB3" w14:textId="77777777" w:rsidR="00D5480C" w:rsidRPr="00CD6B12" w:rsidRDefault="00D226CF" w:rsidP="00016B5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如上图：第一个学生是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，即使岗位数为2</w:t>
      </w:r>
      <w:r w:rsidR="00061E65">
        <w:rPr>
          <w:rFonts w:ascii="仿宋" w:eastAsia="仿宋" w:hAnsi="仿宋" w:cs="Times New Roman" w:hint="eastAsia"/>
          <w:sz w:val="24"/>
          <w:szCs w:val="24"/>
        </w:rPr>
        <w:t>，</w:t>
      </w:r>
      <w:r w:rsidRPr="00CD6B12">
        <w:rPr>
          <w:rFonts w:ascii="仿宋" w:eastAsia="仿宋" w:hAnsi="仿宋" w:cs="Times New Roman"/>
          <w:sz w:val="24"/>
          <w:szCs w:val="24"/>
        </w:rPr>
        <w:t>金额仍为0</w:t>
      </w:r>
    </w:p>
    <w:p w14:paraId="55035C9A" w14:textId="77777777"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    第二个学生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的助教津贴</w:t>
      </w:r>
      <w:r w:rsidRPr="00CD6B12">
        <w:rPr>
          <w:rFonts w:ascii="仿宋" w:eastAsia="仿宋" w:hAnsi="仿宋" w:cs="Times New Roman"/>
          <w:sz w:val="24"/>
          <w:szCs w:val="24"/>
        </w:rPr>
        <w:t>=岗位数1.5 * 800=1200</w:t>
      </w:r>
    </w:p>
    <w:p w14:paraId="7D047355" w14:textId="77777777" w:rsidR="00262DF8" w:rsidRPr="00CD6B12" w:rsidRDefault="00D226CF" w:rsidP="004F2BAF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上栏这门课程总信息中</w:t>
      </w:r>
      <w:r w:rsidR="00262DF8" w:rsidRPr="00CD6B12">
        <w:rPr>
          <w:rFonts w:ascii="仿宋" w:eastAsia="仿宋" w:hAnsi="仿宋" w:cs="Times New Roman"/>
          <w:sz w:val="24"/>
          <w:szCs w:val="24"/>
        </w:rPr>
        <w:t>：</w:t>
      </w:r>
    </w:p>
    <w:p w14:paraId="2EC97998" w14:textId="77777777" w:rsidR="00D226CF" w:rsidRPr="00CD6B12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已分配岗位数=2（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）+1.5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（非2017级博士生）</w:t>
      </w:r>
      <w:r w:rsidRPr="00CD6B12">
        <w:rPr>
          <w:rFonts w:ascii="仿宋" w:eastAsia="仿宋" w:hAnsi="仿宋" w:cs="Times New Roman"/>
          <w:sz w:val="24"/>
          <w:szCs w:val="24"/>
        </w:rPr>
        <w:t>=3.5</w:t>
      </w:r>
    </w:p>
    <w:p w14:paraId="024A7D7C" w14:textId="77777777" w:rsidR="00D226CF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非2017级</w:t>
      </w:r>
      <w:r w:rsidR="00F61575">
        <w:rPr>
          <w:rFonts w:ascii="仿宋" w:eastAsia="仿宋" w:hAnsi="仿宋" w:cs="Times New Roman" w:hint="eastAsia"/>
          <w:sz w:val="24"/>
          <w:szCs w:val="24"/>
        </w:rPr>
        <w:t>及以后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727E1E" w:rsidRPr="00CD6B12">
        <w:rPr>
          <w:rFonts w:ascii="仿宋" w:eastAsia="仿宋" w:hAnsi="仿宋" w:cs="Times New Roman"/>
          <w:sz w:val="24"/>
          <w:szCs w:val="24"/>
        </w:rPr>
        <w:t>占有岗位数1.5*800=1200</w:t>
      </w:r>
    </w:p>
    <w:p w14:paraId="7EBCB989" w14:textId="77777777" w:rsidR="00BD7B27" w:rsidRDefault="00BD7B27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</w:p>
    <w:p w14:paraId="2926C585" w14:textId="77777777" w:rsidR="00BD7B27" w:rsidRPr="00CD6B12" w:rsidRDefault="00BD7B27" w:rsidP="001E6CFD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18</w:t>
      </w:r>
      <w:r>
        <w:rPr>
          <w:rFonts w:ascii="仿宋" w:eastAsia="仿宋" w:hAnsi="仿宋" w:cs="Times New Roman" w:hint="eastAsia"/>
          <w:sz w:val="24"/>
          <w:szCs w:val="24"/>
        </w:rPr>
        <w:t>级</w:t>
      </w:r>
      <w:r>
        <w:rPr>
          <w:rFonts w:ascii="仿宋" w:eastAsia="仿宋" w:hAnsi="仿宋" w:cs="Times New Roman"/>
          <w:sz w:val="24"/>
          <w:szCs w:val="24"/>
        </w:rPr>
        <w:t>及以后的博士生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分配</w:t>
      </w:r>
      <w:r w:rsidR="007B1F61">
        <w:rPr>
          <w:rFonts w:ascii="仿宋" w:eastAsia="仿宋" w:hAnsi="仿宋" w:cs="Times New Roman" w:hint="eastAsia"/>
          <w:sz w:val="24"/>
          <w:szCs w:val="24"/>
        </w:rPr>
        <w:t>助教</w:t>
      </w:r>
      <w:r w:rsidR="007B1F61">
        <w:rPr>
          <w:rFonts w:ascii="仿宋" w:eastAsia="仿宋" w:hAnsi="仿宋" w:cs="Times New Roman"/>
          <w:sz w:val="24"/>
          <w:szCs w:val="24"/>
        </w:rPr>
        <w:t>岗位</w:t>
      </w:r>
      <w:r w:rsidR="007B1F61">
        <w:rPr>
          <w:rFonts w:ascii="仿宋" w:eastAsia="仿宋" w:hAnsi="仿宋" w:cs="Times New Roman" w:hint="eastAsia"/>
          <w:sz w:val="24"/>
          <w:szCs w:val="24"/>
        </w:rPr>
        <w:t>后</w:t>
      </w:r>
      <w:r w:rsidR="007B1F61">
        <w:rPr>
          <w:rFonts w:ascii="仿宋" w:eastAsia="仿宋" w:hAnsi="仿宋" w:cs="Times New Roman"/>
          <w:sz w:val="24"/>
          <w:szCs w:val="24"/>
        </w:rPr>
        <w:t>系统显示的</w:t>
      </w:r>
      <w:r>
        <w:rPr>
          <w:rFonts w:ascii="仿宋" w:eastAsia="仿宋" w:hAnsi="仿宋" w:cs="Times New Roman"/>
          <w:sz w:val="24"/>
          <w:szCs w:val="24"/>
        </w:rPr>
        <w:t>情况与</w:t>
      </w:r>
      <w:r>
        <w:rPr>
          <w:rFonts w:ascii="仿宋" w:eastAsia="仿宋" w:hAnsi="仿宋" w:cs="Times New Roman" w:hint="eastAsia"/>
          <w:sz w:val="24"/>
          <w:szCs w:val="24"/>
        </w:rPr>
        <w:t>上面</w:t>
      </w:r>
      <w:r w:rsidR="00043C71">
        <w:rPr>
          <w:rFonts w:ascii="仿宋" w:eastAsia="仿宋" w:hAnsi="仿宋" w:cs="Times New Roman" w:hint="eastAsia"/>
          <w:sz w:val="24"/>
          <w:szCs w:val="24"/>
        </w:rPr>
        <w:t>举例</w:t>
      </w:r>
      <w:r>
        <w:rPr>
          <w:rFonts w:ascii="仿宋" w:eastAsia="仿宋" w:hAnsi="仿宋" w:cs="Times New Roman"/>
          <w:sz w:val="24"/>
          <w:szCs w:val="24"/>
        </w:rPr>
        <w:t>的</w:t>
      </w:r>
      <w:r>
        <w:rPr>
          <w:rFonts w:ascii="仿宋" w:eastAsia="仿宋" w:hAnsi="仿宋" w:cs="Times New Roman" w:hint="eastAsia"/>
          <w:sz w:val="24"/>
          <w:szCs w:val="24"/>
        </w:rPr>
        <w:t>17级</w:t>
      </w:r>
      <w:r>
        <w:rPr>
          <w:rFonts w:ascii="仿宋" w:eastAsia="仿宋" w:hAnsi="仿宋" w:cs="Times New Roman"/>
          <w:sz w:val="24"/>
          <w:szCs w:val="24"/>
        </w:rPr>
        <w:t>博士</w:t>
      </w:r>
      <w:r>
        <w:rPr>
          <w:rFonts w:ascii="仿宋" w:eastAsia="仿宋" w:hAnsi="仿宋" w:cs="Times New Roman" w:hint="eastAsia"/>
          <w:sz w:val="24"/>
          <w:szCs w:val="24"/>
        </w:rPr>
        <w:t>生</w:t>
      </w:r>
      <w:r>
        <w:rPr>
          <w:rFonts w:ascii="仿宋" w:eastAsia="仿宋" w:hAnsi="仿宋" w:cs="Times New Roman"/>
          <w:sz w:val="24"/>
          <w:szCs w:val="24"/>
        </w:rPr>
        <w:t>的情况相同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 w:rsidR="007B1F61">
        <w:rPr>
          <w:rFonts w:ascii="仿宋" w:eastAsia="仿宋" w:hAnsi="仿宋" w:cs="Times New Roman"/>
          <w:sz w:val="24"/>
          <w:szCs w:val="24"/>
        </w:rPr>
        <w:t>也是只显示和记录岗位数，不体</w:t>
      </w:r>
      <w:r w:rsidR="007B1F61">
        <w:rPr>
          <w:rFonts w:ascii="仿宋" w:eastAsia="仿宋" w:hAnsi="仿宋" w:cs="Times New Roman" w:hint="eastAsia"/>
          <w:sz w:val="24"/>
          <w:szCs w:val="24"/>
        </w:rPr>
        <w:t>现</w:t>
      </w:r>
      <w:r w:rsidR="007B1F61">
        <w:rPr>
          <w:rFonts w:ascii="仿宋" w:eastAsia="仿宋" w:hAnsi="仿宋" w:cs="Times New Roman"/>
          <w:sz w:val="24"/>
          <w:szCs w:val="24"/>
        </w:rPr>
        <w:t>津贴数，即</w:t>
      </w:r>
      <w:r w:rsidR="007B1F61">
        <w:rPr>
          <w:rFonts w:ascii="仿宋" w:eastAsia="仿宋" w:hAnsi="仿宋" w:cs="Times New Roman" w:hint="eastAsia"/>
          <w:sz w:val="24"/>
          <w:szCs w:val="24"/>
        </w:rPr>
        <w:t>津贴</w:t>
      </w:r>
      <w:r w:rsidR="007B1F61">
        <w:rPr>
          <w:rFonts w:ascii="仿宋" w:eastAsia="仿宋" w:hAnsi="仿宋" w:cs="Times New Roman"/>
          <w:sz w:val="24"/>
          <w:szCs w:val="24"/>
        </w:rPr>
        <w:t>数显示为</w:t>
      </w:r>
      <w:r w:rsidR="007B1F61">
        <w:rPr>
          <w:rFonts w:ascii="仿宋" w:eastAsia="仿宋" w:hAnsi="仿宋" w:cs="Times New Roman" w:hint="eastAsia"/>
          <w:sz w:val="24"/>
          <w:szCs w:val="24"/>
        </w:rPr>
        <w:t>0</w:t>
      </w:r>
      <w:r>
        <w:rPr>
          <w:rFonts w:ascii="仿宋" w:eastAsia="仿宋" w:hAnsi="仿宋" w:cs="Times New Roman"/>
          <w:sz w:val="24"/>
          <w:szCs w:val="24"/>
        </w:rPr>
        <w:t>。</w:t>
      </w:r>
    </w:p>
    <w:sectPr w:rsidR="00BD7B27" w:rsidRPr="00CD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A42CE" w14:textId="77777777" w:rsidR="00EB0013" w:rsidRDefault="00EB0013" w:rsidP="00BC456C">
      <w:r>
        <w:separator/>
      </w:r>
    </w:p>
  </w:endnote>
  <w:endnote w:type="continuationSeparator" w:id="0">
    <w:p w14:paraId="39C72558" w14:textId="77777777" w:rsidR="00EB0013" w:rsidRDefault="00EB0013" w:rsidP="00BC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372B4" w14:textId="77777777" w:rsidR="00EB0013" w:rsidRDefault="00EB0013" w:rsidP="00BC456C">
      <w:r>
        <w:separator/>
      </w:r>
    </w:p>
  </w:footnote>
  <w:footnote w:type="continuationSeparator" w:id="0">
    <w:p w14:paraId="2C946440" w14:textId="77777777" w:rsidR="00EB0013" w:rsidRDefault="00EB0013" w:rsidP="00BC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325E7"/>
    <w:multiLevelType w:val="hybridMultilevel"/>
    <w:tmpl w:val="ED1E334E"/>
    <w:lvl w:ilvl="0" w:tplc="BFE4052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876B82"/>
    <w:multiLevelType w:val="hybridMultilevel"/>
    <w:tmpl w:val="7B109392"/>
    <w:lvl w:ilvl="0" w:tplc="BEAED2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71"/>
    <w:rsid w:val="00016B54"/>
    <w:rsid w:val="00031413"/>
    <w:rsid w:val="0003360F"/>
    <w:rsid w:val="00043C71"/>
    <w:rsid w:val="00061E65"/>
    <w:rsid w:val="000627C2"/>
    <w:rsid w:val="00085FE3"/>
    <w:rsid w:val="000F454D"/>
    <w:rsid w:val="0011244A"/>
    <w:rsid w:val="00140C0C"/>
    <w:rsid w:val="00146A26"/>
    <w:rsid w:val="00155C6C"/>
    <w:rsid w:val="00161A06"/>
    <w:rsid w:val="00180188"/>
    <w:rsid w:val="001900D4"/>
    <w:rsid w:val="00191734"/>
    <w:rsid w:val="001B45E7"/>
    <w:rsid w:val="001D5F0C"/>
    <w:rsid w:val="001E6CFD"/>
    <w:rsid w:val="00206B96"/>
    <w:rsid w:val="00226E50"/>
    <w:rsid w:val="00233E8D"/>
    <w:rsid w:val="00262DF8"/>
    <w:rsid w:val="00275136"/>
    <w:rsid w:val="00275D03"/>
    <w:rsid w:val="002A7E37"/>
    <w:rsid w:val="002C5F55"/>
    <w:rsid w:val="002F17E2"/>
    <w:rsid w:val="00307B26"/>
    <w:rsid w:val="00372E18"/>
    <w:rsid w:val="00384960"/>
    <w:rsid w:val="003B2C70"/>
    <w:rsid w:val="003E7766"/>
    <w:rsid w:val="00454FAD"/>
    <w:rsid w:val="00455E22"/>
    <w:rsid w:val="00496471"/>
    <w:rsid w:val="004A03CA"/>
    <w:rsid w:val="004A49C3"/>
    <w:rsid w:val="004A667C"/>
    <w:rsid w:val="004C7D7A"/>
    <w:rsid w:val="004F2BAF"/>
    <w:rsid w:val="004F31EC"/>
    <w:rsid w:val="005168D6"/>
    <w:rsid w:val="005416AC"/>
    <w:rsid w:val="00541F52"/>
    <w:rsid w:val="00547857"/>
    <w:rsid w:val="005A1F88"/>
    <w:rsid w:val="005F3045"/>
    <w:rsid w:val="00604A4F"/>
    <w:rsid w:val="0061667C"/>
    <w:rsid w:val="006E19CE"/>
    <w:rsid w:val="00727E1E"/>
    <w:rsid w:val="00770607"/>
    <w:rsid w:val="007746A7"/>
    <w:rsid w:val="00786B29"/>
    <w:rsid w:val="007B1F61"/>
    <w:rsid w:val="008063C3"/>
    <w:rsid w:val="00840470"/>
    <w:rsid w:val="0084653A"/>
    <w:rsid w:val="00847035"/>
    <w:rsid w:val="009452F8"/>
    <w:rsid w:val="00950F18"/>
    <w:rsid w:val="009526E0"/>
    <w:rsid w:val="00A100E5"/>
    <w:rsid w:val="00A56B61"/>
    <w:rsid w:val="00A62F4A"/>
    <w:rsid w:val="00AA63A9"/>
    <w:rsid w:val="00AB7DFE"/>
    <w:rsid w:val="00AE2AB0"/>
    <w:rsid w:val="00AE3F2C"/>
    <w:rsid w:val="00AF4F0A"/>
    <w:rsid w:val="00AF7369"/>
    <w:rsid w:val="00B461F8"/>
    <w:rsid w:val="00B60097"/>
    <w:rsid w:val="00B631A7"/>
    <w:rsid w:val="00BB5EAD"/>
    <w:rsid w:val="00BC456C"/>
    <w:rsid w:val="00BD7B27"/>
    <w:rsid w:val="00C73923"/>
    <w:rsid w:val="00C750F3"/>
    <w:rsid w:val="00CC013A"/>
    <w:rsid w:val="00CD6B12"/>
    <w:rsid w:val="00CF6728"/>
    <w:rsid w:val="00D226CF"/>
    <w:rsid w:val="00D478E1"/>
    <w:rsid w:val="00D5480C"/>
    <w:rsid w:val="00DF5233"/>
    <w:rsid w:val="00E068DE"/>
    <w:rsid w:val="00E06C73"/>
    <w:rsid w:val="00E11211"/>
    <w:rsid w:val="00E327BF"/>
    <w:rsid w:val="00E9256D"/>
    <w:rsid w:val="00EA019E"/>
    <w:rsid w:val="00EA0BFD"/>
    <w:rsid w:val="00EB0013"/>
    <w:rsid w:val="00EB33F2"/>
    <w:rsid w:val="00F16E5C"/>
    <w:rsid w:val="00F35F87"/>
    <w:rsid w:val="00F442D4"/>
    <w:rsid w:val="00F61575"/>
    <w:rsid w:val="00F81707"/>
    <w:rsid w:val="00FC184F"/>
    <w:rsid w:val="00F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58C83"/>
  <w15:docId w15:val="{ECFBBE74-679B-464A-BC74-9F95EFC5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45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4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456C"/>
    <w:rPr>
      <w:sz w:val="18"/>
      <w:szCs w:val="18"/>
    </w:rPr>
  </w:style>
  <w:style w:type="paragraph" w:styleId="a7">
    <w:name w:val="List Paragraph"/>
    <w:basedOn w:val="a"/>
    <w:uiPriority w:val="34"/>
    <w:qFormat/>
    <w:rsid w:val="00262DF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9256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9256D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A1F8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A1F8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A1F8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A1F8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A1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7</cp:revision>
  <cp:lastPrinted>2018-09-06T02:57:00Z</cp:lastPrinted>
  <dcterms:created xsi:type="dcterms:W3CDTF">2021-03-03T09:13:00Z</dcterms:created>
  <dcterms:modified xsi:type="dcterms:W3CDTF">2021-03-05T07:02:00Z</dcterms:modified>
</cp:coreProperties>
</file>